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8A" w:rsidRPr="0058278A" w:rsidRDefault="0058278A" w:rsidP="0058278A">
      <w:pPr>
        <w:widowControl w:val="0"/>
        <w:adjustRightInd/>
        <w:snapToGrid/>
        <w:spacing w:after="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  <w:r w:rsidRPr="0058278A">
        <w:rPr>
          <w:rFonts w:ascii="仿宋_GB2312" w:eastAsia="仿宋_GB2312" w:hAnsi="仿宋_GB2312" w:cs="Times New Roman" w:hint="eastAsia"/>
          <w:kern w:val="2"/>
          <w:sz w:val="28"/>
          <w:szCs w:val="20"/>
        </w:rPr>
        <w:t>附件二：</w:t>
      </w:r>
    </w:p>
    <w:p w:rsidR="0058278A" w:rsidRPr="0058278A" w:rsidRDefault="0058278A" w:rsidP="0058278A">
      <w:pPr>
        <w:widowControl w:val="0"/>
        <w:adjustRightInd/>
        <w:snapToGrid/>
        <w:spacing w:after="0"/>
        <w:rPr>
          <w:rFonts w:ascii="仿宋_GB2312" w:eastAsia="仿宋_GB2312" w:hAnsi="仿宋_GB2312" w:cs="Times New Roman" w:hint="eastAsia"/>
          <w:kern w:val="2"/>
          <w:sz w:val="28"/>
          <w:szCs w:val="20"/>
        </w:rPr>
      </w:pPr>
    </w:p>
    <w:p w:rsidR="0058278A" w:rsidRPr="0058278A" w:rsidRDefault="0058278A" w:rsidP="0058278A">
      <w:pPr>
        <w:widowControl w:val="0"/>
        <w:adjustRightInd/>
        <w:snapToGrid/>
        <w:spacing w:after="0"/>
        <w:jc w:val="both"/>
        <w:rPr>
          <w:rFonts w:ascii="宋体" w:eastAsia="宋体" w:hAnsi="宋体" w:cs="宋体" w:hint="eastAsia"/>
          <w:b/>
          <w:bCs/>
          <w:kern w:val="2"/>
          <w:sz w:val="44"/>
          <w:szCs w:val="44"/>
        </w:rPr>
      </w:pPr>
      <w:r w:rsidRPr="0058278A">
        <w:rPr>
          <w:rFonts w:ascii="宋体" w:eastAsia="宋体" w:hAnsi="宋体" w:cs="宋体" w:hint="eastAsia"/>
          <w:b/>
          <w:bCs/>
          <w:kern w:val="2"/>
          <w:sz w:val="44"/>
          <w:szCs w:val="44"/>
        </w:rPr>
        <w:t>大兴支队消防文员招聘岗位及条件一览表</w:t>
      </w:r>
    </w:p>
    <w:tbl>
      <w:tblPr>
        <w:tblpPr w:leftFromText="180" w:rightFromText="180" w:vertAnchor="page" w:horzAnchor="page" w:tblpX="1744" w:tblpY="3397"/>
        <w:tblW w:w="0" w:type="auto"/>
        <w:tblLayout w:type="fixed"/>
        <w:tblLook w:val="0000"/>
      </w:tblPr>
      <w:tblGrid>
        <w:gridCol w:w="973"/>
        <w:gridCol w:w="1411"/>
        <w:gridCol w:w="468"/>
        <w:gridCol w:w="1803"/>
        <w:gridCol w:w="1918"/>
        <w:gridCol w:w="1133"/>
        <w:gridCol w:w="1134"/>
      </w:tblGrid>
      <w:tr w:rsidR="0058278A" w:rsidRPr="0058278A" w:rsidTr="00CB1397">
        <w:trPr>
          <w:trHeight w:hRule="exact" w:val="87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58278A">
              <w:rPr>
                <w:rFonts w:ascii="宋体" w:eastAsia="宋体" w:hAnsi="宋体" w:cs="宋体" w:hint="eastAsia"/>
                <w:b/>
                <w:sz w:val="20"/>
                <w:szCs w:val="20"/>
              </w:rPr>
              <w:t>共13人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岗位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学历及</w:t>
            </w:r>
          </w:p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能力素质要求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岗位职责描述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备注</w:t>
            </w:r>
          </w:p>
        </w:tc>
      </w:tr>
      <w:tr w:rsidR="0058278A" w:rsidRPr="0058278A" w:rsidTr="00CB1397">
        <w:trPr>
          <w:trHeight w:hRule="exact" w:val="1420"/>
        </w:trPr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58278A">
              <w:rPr>
                <w:rFonts w:ascii="宋体" w:eastAsia="宋体" w:hAnsi="宋体" w:cs="宋体" w:hint="eastAsia"/>
                <w:sz w:val="20"/>
                <w:szCs w:val="20"/>
              </w:rPr>
              <w:t>支队</w:t>
            </w:r>
          </w:p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58278A">
              <w:rPr>
                <w:rFonts w:ascii="宋体" w:eastAsia="宋体" w:hAnsi="宋体" w:cs="宋体" w:hint="eastAsia"/>
                <w:sz w:val="20"/>
                <w:szCs w:val="20"/>
              </w:rPr>
              <w:t>机关</w:t>
            </w:r>
          </w:p>
          <w:p w:rsidR="0058278A" w:rsidRPr="0058278A" w:rsidRDefault="0058278A" w:rsidP="0058278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58278A">
              <w:rPr>
                <w:rFonts w:ascii="宋体" w:eastAsia="宋体" w:hAnsi="宋体" w:cs="宋体" w:hint="eastAsia"/>
                <w:sz w:val="20"/>
                <w:szCs w:val="20"/>
              </w:rPr>
              <w:t>（1人）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sz w:val="20"/>
                <w:szCs w:val="20"/>
              </w:rPr>
              <w:t>内勤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sz w:val="20"/>
                <w:szCs w:val="20"/>
              </w:rPr>
              <w:t>全日制大专以上，文秘、中文专业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sz w:val="20"/>
                <w:szCs w:val="20"/>
              </w:rPr>
              <w:t>文字表述能力强，语言表达能力强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sz w:val="20"/>
                <w:szCs w:val="20"/>
              </w:rPr>
              <w:t>统筹规划文字材料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</w:tr>
      <w:tr w:rsidR="0058278A" w:rsidRPr="0058278A" w:rsidTr="00CB1397">
        <w:trPr>
          <w:trHeight w:hRule="exact" w:val="681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58278A">
              <w:rPr>
                <w:rFonts w:ascii="宋体" w:eastAsia="宋体" w:hAnsi="宋体" w:cs="宋体" w:hint="eastAsia"/>
                <w:sz w:val="20"/>
                <w:szCs w:val="20"/>
              </w:rPr>
              <w:t>基层</w:t>
            </w:r>
          </w:p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58278A">
              <w:rPr>
                <w:rFonts w:ascii="宋体" w:eastAsia="宋体" w:hAnsi="宋体" w:cs="宋体" w:hint="eastAsia"/>
                <w:sz w:val="20"/>
                <w:szCs w:val="20"/>
              </w:rPr>
              <w:t>一线</w:t>
            </w:r>
          </w:p>
          <w:p w:rsidR="0058278A" w:rsidRPr="0058278A" w:rsidRDefault="0058278A" w:rsidP="0058278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8278A">
              <w:rPr>
                <w:rFonts w:ascii="宋体" w:eastAsia="宋体" w:hAnsi="宋体" w:cs="宋体" w:hint="eastAsia"/>
                <w:sz w:val="20"/>
                <w:szCs w:val="20"/>
              </w:rPr>
              <w:t>（12人）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黄村镇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sz w:val="20"/>
                <w:szCs w:val="20"/>
              </w:rPr>
              <w:t>大专以上，专业为文科类、法律类、计算机类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sz w:val="20"/>
                <w:szCs w:val="20"/>
              </w:rPr>
              <w:t>踏实肯干、沟通能力强，具有较强的文字表达能力、会熟练使用word、excel等办公软件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sz w:val="20"/>
                <w:szCs w:val="20"/>
              </w:rPr>
              <w:t>协助监督人员开展消防安全检查、宣传、执法档案制作、文件整理、工作汇总等日常工作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sz w:val="20"/>
                <w:szCs w:val="20"/>
              </w:rPr>
              <w:t>1.在各镇、街道、管委会消防工作站办公；</w:t>
            </w:r>
          </w:p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sz w:val="20"/>
                <w:szCs w:val="20"/>
              </w:rPr>
              <w:t>2.本岗位适合男性，需在基层一线协助检查、执法，工作量大，建议男性报考</w:t>
            </w:r>
          </w:p>
        </w:tc>
      </w:tr>
      <w:tr w:rsidR="0058278A" w:rsidRPr="0058278A" w:rsidTr="00CB1397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西红门镇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</w:tr>
      <w:tr w:rsidR="0058278A" w:rsidRPr="0058278A" w:rsidTr="00CB1397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亦庄镇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</w:tr>
      <w:tr w:rsidR="0058278A" w:rsidRPr="0058278A" w:rsidTr="00CB1397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采育镇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</w:tr>
      <w:tr w:rsidR="0058278A" w:rsidRPr="0058278A" w:rsidTr="00CB1397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榆垡镇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</w:tr>
      <w:tr w:rsidR="0058278A" w:rsidRPr="0058278A" w:rsidTr="00CB1397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庞各庄镇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</w:tr>
      <w:tr w:rsidR="0058278A" w:rsidRPr="0058278A" w:rsidTr="00CB1397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北藏村镇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</w:tr>
      <w:tr w:rsidR="0058278A" w:rsidRPr="0058278A" w:rsidTr="00CB1397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林校路街道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</w:tr>
      <w:tr w:rsidR="0058278A" w:rsidRPr="0058278A" w:rsidTr="00CB1397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天宫院街道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</w:tr>
      <w:tr w:rsidR="0058278A" w:rsidRPr="0058278A" w:rsidTr="00CB1397">
        <w:trPr>
          <w:trHeight w:hRule="exact" w:val="723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生物医药基地管委会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5827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78A" w:rsidRPr="0058278A" w:rsidRDefault="0058278A" w:rsidP="0058278A">
            <w:pPr>
              <w:adjustRightInd/>
              <w:snapToGrid/>
              <w:spacing w:after="0" w:line="240" w:lineRule="exact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</w:tr>
    </w:tbl>
    <w:p w:rsidR="0058278A" w:rsidRPr="0058278A" w:rsidRDefault="0058278A" w:rsidP="0058278A">
      <w:pPr>
        <w:widowControl w:val="0"/>
        <w:adjustRightInd/>
        <w:snapToGrid/>
        <w:spacing w:after="0"/>
        <w:rPr>
          <w:rFonts w:ascii="仿宋_GB2312" w:eastAsia="仿宋_GB2312" w:hAnsi="Times New Roman" w:cs="Times New Roman" w:hint="eastAsia"/>
          <w:kern w:val="2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1C" w:rsidRDefault="00FB5E1C" w:rsidP="0058278A">
      <w:pPr>
        <w:spacing w:after="0"/>
      </w:pPr>
      <w:r>
        <w:separator/>
      </w:r>
    </w:p>
  </w:endnote>
  <w:endnote w:type="continuationSeparator" w:id="0">
    <w:p w:rsidR="00FB5E1C" w:rsidRDefault="00FB5E1C" w:rsidP="005827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1C" w:rsidRDefault="00FB5E1C" w:rsidP="0058278A">
      <w:pPr>
        <w:spacing w:after="0"/>
      </w:pPr>
      <w:r>
        <w:separator/>
      </w:r>
    </w:p>
  </w:footnote>
  <w:footnote w:type="continuationSeparator" w:id="0">
    <w:p w:rsidR="00FB5E1C" w:rsidRDefault="00FB5E1C" w:rsidP="005827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286E"/>
    <w:rsid w:val="003D37D8"/>
    <w:rsid w:val="00426133"/>
    <w:rsid w:val="004358AB"/>
    <w:rsid w:val="0058278A"/>
    <w:rsid w:val="008B7726"/>
    <w:rsid w:val="00D31D50"/>
    <w:rsid w:val="00FB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7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7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7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78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2018-11-16T02:56:00Z</dcterms:modified>
</cp:coreProperties>
</file>